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189" w:rsidRDefault="00B66189" w:rsidP="00B66189">
      <w:pPr>
        <w:ind w:left="-180"/>
        <w:jc w:val="center"/>
        <w:rPr>
          <w:rFonts w:ascii="Arial" w:hAnsi="Arial" w:cs="Arial"/>
          <w:sz w:val="22"/>
          <w:szCs w:val="22"/>
        </w:rPr>
      </w:pPr>
    </w:p>
    <w:p w:rsidR="00B66189" w:rsidRPr="00231465" w:rsidRDefault="00B66189" w:rsidP="00B66189">
      <w:pPr>
        <w:jc w:val="center"/>
        <w:outlineLvl w:val="0"/>
        <w:rPr>
          <w:rFonts w:cs="Arial"/>
          <w:b/>
          <w:smallCaps/>
          <w:u w:val="single"/>
        </w:rPr>
      </w:pPr>
      <w:r w:rsidRPr="00231465">
        <w:rPr>
          <w:rFonts w:cs="Arial"/>
          <w:b/>
          <w:smallCaps/>
          <w:u w:val="single"/>
        </w:rPr>
        <w:t>EXEMPLE DE RESOLUTION POUR L’ASSEMBLEE GENERALE</w:t>
      </w:r>
    </w:p>
    <w:p w:rsidR="00B66189" w:rsidRPr="00017884" w:rsidRDefault="00B66189" w:rsidP="00B66189">
      <w:pPr>
        <w:jc w:val="both"/>
        <w:rPr>
          <w:rFonts w:cs="Arial"/>
        </w:rPr>
      </w:pPr>
    </w:p>
    <w:p w:rsidR="00B66189" w:rsidRPr="00017884" w:rsidRDefault="00B66189" w:rsidP="00B66189">
      <w:pPr>
        <w:jc w:val="both"/>
        <w:rPr>
          <w:rFonts w:cs="Arial"/>
        </w:rPr>
      </w:pPr>
    </w:p>
    <w:p w:rsidR="00B66189" w:rsidRPr="00017884" w:rsidRDefault="00B66189" w:rsidP="00B66189">
      <w:pPr>
        <w:jc w:val="both"/>
        <w:rPr>
          <w:rFonts w:cs="Arial"/>
        </w:rPr>
      </w:pPr>
    </w:p>
    <w:p w:rsidR="00B66189" w:rsidRPr="00017884" w:rsidRDefault="00B66189" w:rsidP="00B66189">
      <w:pPr>
        <w:jc w:val="both"/>
        <w:rPr>
          <w:rFonts w:cs="Arial"/>
        </w:rPr>
      </w:pPr>
      <w:r w:rsidRPr="00017884">
        <w:rPr>
          <w:rFonts w:cs="Arial"/>
        </w:rPr>
        <w:t>Ap</w:t>
      </w:r>
      <w:r>
        <w:rPr>
          <w:rFonts w:cs="Arial"/>
        </w:rPr>
        <w:t xml:space="preserve">rès examen de la proposition </w:t>
      </w:r>
      <w:r w:rsidR="007A09E6">
        <w:rPr>
          <w:rFonts w:cs="Arial"/>
        </w:rPr>
        <w:t>d’Essonne</w:t>
      </w:r>
      <w:r>
        <w:rPr>
          <w:rFonts w:cs="Arial"/>
        </w:rPr>
        <w:t xml:space="preserve"> Numérique </w:t>
      </w:r>
      <w:r w:rsidRPr="00017884">
        <w:rPr>
          <w:rFonts w:cs="Arial"/>
        </w:rPr>
        <w:t xml:space="preserve">d’équiper à ses frais la copropriété d’un réseau de fibres optiques FTTH permettant la fourniture, sans aucune obligation, de services de télécommunications en Très Haut Débit, l’Assemblée Générale des copropriétaires : </w:t>
      </w:r>
    </w:p>
    <w:p w:rsidR="00B66189" w:rsidRPr="00017884" w:rsidRDefault="00B66189" w:rsidP="00B66189">
      <w:pPr>
        <w:jc w:val="both"/>
        <w:rPr>
          <w:rFonts w:cs="Arial"/>
        </w:rPr>
      </w:pPr>
    </w:p>
    <w:p w:rsidR="00B66189" w:rsidRDefault="00B66189" w:rsidP="00B66189">
      <w:pPr>
        <w:numPr>
          <w:ilvl w:val="0"/>
          <w:numId w:val="1"/>
        </w:numPr>
        <w:jc w:val="both"/>
        <w:rPr>
          <w:rFonts w:cs="Arial"/>
        </w:rPr>
      </w:pPr>
      <w:r>
        <w:rPr>
          <w:rFonts w:cs="Arial"/>
        </w:rPr>
        <w:t xml:space="preserve">autorise </w:t>
      </w:r>
      <w:r w:rsidR="007A09E6">
        <w:rPr>
          <w:rFonts w:cs="Arial"/>
        </w:rPr>
        <w:t>Essonne</w:t>
      </w:r>
      <w:r>
        <w:rPr>
          <w:rFonts w:cs="Arial"/>
        </w:rPr>
        <w:t xml:space="preserve"> Numérique</w:t>
      </w:r>
      <w:r w:rsidRPr="00017884">
        <w:rPr>
          <w:rFonts w:cs="Arial"/>
        </w:rPr>
        <w:t xml:space="preserve"> ainsi que les opérateurs autorisés dans le cadre de la mutualisation, à établir à demeure et à exploiter à leurs frais exclusifs, dans les parties communes de l’immeuble, un réseau de fibre optique. L’installation se fera selon les normes en vigueur, dans le respect des règles de l’art et dans un délai </w:t>
      </w:r>
      <w:r>
        <w:rPr>
          <w:rFonts w:cs="Arial"/>
        </w:rPr>
        <w:t xml:space="preserve">maximal </w:t>
      </w:r>
      <w:r w:rsidRPr="00017884">
        <w:rPr>
          <w:rFonts w:cs="Arial"/>
        </w:rPr>
        <w:t>de 6 mois à compter de la date de validation du dossier technique par le syndic.</w:t>
      </w:r>
      <w:r>
        <w:rPr>
          <w:rFonts w:cs="Arial"/>
        </w:rPr>
        <w:t xml:space="preserve"> Le réseau respectera l’ensemble des règles définies par l’ARCEP notamment concernant son partage avec tous les opérateurs </w:t>
      </w:r>
      <w:proofErr w:type="spellStart"/>
      <w:r>
        <w:rPr>
          <w:rFonts w:cs="Arial"/>
        </w:rPr>
        <w:t>FttH</w:t>
      </w:r>
      <w:proofErr w:type="spellEnd"/>
      <w:r>
        <w:rPr>
          <w:rFonts w:cs="Arial"/>
        </w:rPr>
        <w:t>.</w:t>
      </w:r>
    </w:p>
    <w:p w:rsidR="00B66189" w:rsidRPr="00017884" w:rsidRDefault="00B66189" w:rsidP="00B66189">
      <w:pPr>
        <w:ind w:left="360"/>
        <w:jc w:val="both"/>
        <w:rPr>
          <w:rFonts w:cs="Arial"/>
        </w:rPr>
      </w:pPr>
    </w:p>
    <w:p w:rsidR="00B66189" w:rsidRPr="00017884" w:rsidRDefault="00B66189" w:rsidP="00B66189">
      <w:pPr>
        <w:numPr>
          <w:ilvl w:val="0"/>
          <w:numId w:val="1"/>
        </w:numPr>
        <w:jc w:val="both"/>
        <w:rPr>
          <w:rFonts w:cs="Arial"/>
        </w:rPr>
      </w:pPr>
      <w:r w:rsidRPr="00017884">
        <w:rPr>
          <w:rFonts w:cs="Arial"/>
        </w:rPr>
        <w:t xml:space="preserve">mandate le syndic pour signer la </w:t>
      </w:r>
      <w:r>
        <w:rPr>
          <w:rFonts w:cs="Arial"/>
        </w:rPr>
        <w:t>‘convention’</w:t>
      </w:r>
      <w:r w:rsidRPr="00017884">
        <w:rPr>
          <w:rFonts w:cs="Arial"/>
        </w:rPr>
        <w:t xml:space="preserve"> </w:t>
      </w:r>
      <w:r>
        <w:rPr>
          <w:rFonts w:cs="Arial"/>
        </w:rPr>
        <w:t>d’installation, gestion, entretien et remplacement du réseau</w:t>
      </w:r>
      <w:r w:rsidRPr="00017884">
        <w:rPr>
          <w:rFonts w:cs="Arial"/>
        </w:rPr>
        <w:t xml:space="preserve"> avec </w:t>
      </w:r>
      <w:r w:rsidR="007A09E6">
        <w:rPr>
          <w:rFonts w:cs="Arial"/>
        </w:rPr>
        <w:t>Essonne</w:t>
      </w:r>
      <w:r>
        <w:rPr>
          <w:rFonts w:cs="Arial"/>
        </w:rPr>
        <w:t xml:space="preserve"> Numérique annexée et coordonner avec le conseil syndical la réalisation des travaux conformément à une étude technique préalable.</w:t>
      </w:r>
      <w:bookmarkStart w:id="0" w:name="_GoBack"/>
      <w:bookmarkEnd w:id="0"/>
    </w:p>
    <w:p w:rsidR="00B66189" w:rsidRPr="00017884" w:rsidRDefault="00B66189" w:rsidP="00B66189">
      <w:pPr>
        <w:ind w:left="360"/>
        <w:jc w:val="both"/>
        <w:rPr>
          <w:rFonts w:cs="Arial"/>
        </w:rPr>
      </w:pPr>
    </w:p>
    <w:p w:rsidR="00B66189" w:rsidRPr="00017884" w:rsidRDefault="00B66189" w:rsidP="00B66189">
      <w:pPr>
        <w:ind w:left="360"/>
        <w:jc w:val="both"/>
        <w:rPr>
          <w:rFonts w:cs="Arial"/>
        </w:rPr>
      </w:pPr>
    </w:p>
    <w:p w:rsidR="00B66189" w:rsidRPr="00017884" w:rsidRDefault="00B66189" w:rsidP="00B66189">
      <w:pPr>
        <w:ind w:left="360"/>
        <w:jc w:val="both"/>
        <w:rPr>
          <w:rFonts w:cs="Arial"/>
        </w:rPr>
      </w:pPr>
    </w:p>
    <w:p w:rsidR="00B66189" w:rsidRPr="00017884" w:rsidRDefault="00B66189" w:rsidP="00B66189">
      <w:pPr>
        <w:autoSpaceDE w:val="0"/>
        <w:autoSpaceDN w:val="0"/>
        <w:adjustRightInd w:val="0"/>
        <w:rPr>
          <w:rFonts w:cs="Arial"/>
        </w:rPr>
      </w:pPr>
      <w:r w:rsidRPr="00017884">
        <w:rPr>
          <w:rFonts w:cs="Arial"/>
        </w:rPr>
        <w:t>Cette résolution est adoptée :</w:t>
      </w:r>
    </w:p>
    <w:p w:rsidR="00B66189" w:rsidRPr="00017884" w:rsidRDefault="00B66189" w:rsidP="00B66189">
      <w:pPr>
        <w:autoSpaceDE w:val="0"/>
        <w:autoSpaceDN w:val="0"/>
        <w:adjustRightInd w:val="0"/>
        <w:rPr>
          <w:rFonts w:cs="Arial"/>
        </w:rPr>
      </w:pPr>
    </w:p>
    <w:p w:rsidR="00B66189" w:rsidRPr="00017884" w:rsidRDefault="00B66189" w:rsidP="00B66189">
      <w:pPr>
        <w:autoSpaceDE w:val="0"/>
        <w:autoSpaceDN w:val="0"/>
        <w:adjustRightInd w:val="0"/>
        <w:rPr>
          <w:rFonts w:cs="Arial"/>
        </w:rPr>
      </w:pPr>
    </w:p>
    <w:p w:rsidR="00B66189" w:rsidRPr="00017884" w:rsidRDefault="00B66189" w:rsidP="00B66189">
      <w:pPr>
        <w:numPr>
          <w:ilvl w:val="0"/>
          <w:numId w:val="3"/>
        </w:numPr>
        <w:autoSpaceDE w:val="0"/>
        <w:autoSpaceDN w:val="0"/>
        <w:adjustRightInd w:val="0"/>
        <w:rPr>
          <w:rFonts w:cs="Arial"/>
        </w:rPr>
      </w:pPr>
      <w:r w:rsidRPr="00017884">
        <w:rPr>
          <w:rFonts w:cs="Arial"/>
        </w:rPr>
        <w:t>par ………… copropriétaires représentant …………….. millièmes, soit ……%,</w:t>
      </w:r>
    </w:p>
    <w:p w:rsidR="00B66189" w:rsidRPr="00017884" w:rsidRDefault="00B66189" w:rsidP="00B66189">
      <w:pPr>
        <w:numPr>
          <w:ilvl w:val="0"/>
          <w:numId w:val="2"/>
        </w:numPr>
        <w:autoSpaceDE w:val="0"/>
        <w:autoSpaceDN w:val="0"/>
        <w:adjustRightInd w:val="0"/>
        <w:rPr>
          <w:rFonts w:cs="Arial"/>
        </w:rPr>
      </w:pPr>
      <w:r w:rsidRPr="00017884">
        <w:rPr>
          <w:rFonts w:cs="Arial"/>
        </w:rPr>
        <w:t>Monsieur/Madame</w:t>
      </w:r>
    </w:p>
    <w:p w:rsidR="00B66189" w:rsidRPr="00017884" w:rsidRDefault="00B66189" w:rsidP="00B66189">
      <w:pPr>
        <w:autoSpaceDE w:val="0"/>
        <w:autoSpaceDN w:val="0"/>
        <w:adjustRightInd w:val="0"/>
        <w:ind w:left="360"/>
        <w:rPr>
          <w:rFonts w:cs="Arial"/>
        </w:rPr>
      </w:pPr>
    </w:p>
    <w:p w:rsidR="00B66189" w:rsidRPr="00017884" w:rsidRDefault="00B66189" w:rsidP="00B66189">
      <w:pPr>
        <w:autoSpaceDE w:val="0"/>
        <w:autoSpaceDN w:val="0"/>
        <w:adjustRightInd w:val="0"/>
        <w:ind w:left="360"/>
        <w:rPr>
          <w:rFonts w:cs="Arial"/>
        </w:rPr>
      </w:pPr>
    </w:p>
    <w:p w:rsidR="00B66189" w:rsidRPr="00017884" w:rsidRDefault="00B66189" w:rsidP="00B66189">
      <w:pPr>
        <w:autoSpaceDE w:val="0"/>
        <w:autoSpaceDN w:val="0"/>
        <w:adjustRightInd w:val="0"/>
        <w:ind w:left="360"/>
        <w:rPr>
          <w:rFonts w:cs="Arial"/>
        </w:rPr>
      </w:pPr>
    </w:p>
    <w:p w:rsidR="00B66189" w:rsidRPr="00017884" w:rsidRDefault="00B66189" w:rsidP="00B66189">
      <w:pPr>
        <w:autoSpaceDE w:val="0"/>
        <w:autoSpaceDN w:val="0"/>
        <w:adjustRightInd w:val="0"/>
        <w:ind w:left="360"/>
        <w:rPr>
          <w:rFonts w:cs="Arial"/>
        </w:rPr>
      </w:pPr>
    </w:p>
    <w:p w:rsidR="00B66189" w:rsidRPr="00017884" w:rsidRDefault="00B66189" w:rsidP="00B66189">
      <w:pPr>
        <w:autoSpaceDE w:val="0"/>
        <w:autoSpaceDN w:val="0"/>
        <w:adjustRightInd w:val="0"/>
        <w:rPr>
          <w:rFonts w:cs="Arial"/>
        </w:rPr>
      </w:pPr>
    </w:p>
    <w:p w:rsidR="00B66189" w:rsidRPr="00017884" w:rsidRDefault="00B66189" w:rsidP="00B66189">
      <w:pPr>
        <w:autoSpaceDE w:val="0"/>
        <w:autoSpaceDN w:val="0"/>
        <w:adjustRightInd w:val="0"/>
        <w:ind w:left="360"/>
        <w:rPr>
          <w:rFonts w:cs="Arial"/>
        </w:rPr>
      </w:pPr>
    </w:p>
    <w:p w:rsidR="00B66189" w:rsidRPr="00017884" w:rsidRDefault="00B66189" w:rsidP="00B66189">
      <w:pPr>
        <w:numPr>
          <w:ilvl w:val="0"/>
          <w:numId w:val="4"/>
        </w:numPr>
        <w:autoSpaceDE w:val="0"/>
        <w:autoSpaceDN w:val="0"/>
        <w:adjustRightInd w:val="0"/>
        <w:rPr>
          <w:rFonts w:cs="Arial"/>
        </w:rPr>
      </w:pPr>
      <w:r w:rsidRPr="00017884">
        <w:rPr>
          <w:rFonts w:cs="Arial"/>
        </w:rPr>
        <w:t>Ont voté contre : …………………</w:t>
      </w:r>
    </w:p>
    <w:p w:rsidR="00B66189" w:rsidRPr="00017884" w:rsidRDefault="00B66189" w:rsidP="00B66189">
      <w:pPr>
        <w:numPr>
          <w:ilvl w:val="0"/>
          <w:numId w:val="2"/>
        </w:numPr>
        <w:autoSpaceDE w:val="0"/>
        <w:autoSpaceDN w:val="0"/>
        <w:adjustRightInd w:val="0"/>
        <w:rPr>
          <w:rFonts w:cs="Arial"/>
        </w:rPr>
      </w:pPr>
      <w:r w:rsidRPr="00017884">
        <w:rPr>
          <w:rFonts w:cs="Arial"/>
        </w:rPr>
        <w:t>Monsieur/Madame</w:t>
      </w:r>
    </w:p>
    <w:p w:rsidR="00B66189" w:rsidRPr="00017884" w:rsidRDefault="00B66189" w:rsidP="00B66189">
      <w:pPr>
        <w:autoSpaceDE w:val="0"/>
        <w:autoSpaceDN w:val="0"/>
        <w:adjustRightInd w:val="0"/>
        <w:rPr>
          <w:rFonts w:cs="Arial"/>
        </w:rPr>
      </w:pPr>
    </w:p>
    <w:p w:rsidR="00B66189" w:rsidRPr="00017884" w:rsidRDefault="00B66189" w:rsidP="00B66189">
      <w:pPr>
        <w:autoSpaceDE w:val="0"/>
        <w:autoSpaceDN w:val="0"/>
        <w:adjustRightInd w:val="0"/>
        <w:rPr>
          <w:rFonts w:cs="Arial"/>
        </w:rPr>
      </w:pPr>
    </w:p>
    <w:p w:rsidR="00B66189" w:rsidRPr="00017884" w:rsidRDefault="00B66189" w:rsidP="00B66189">
      <w:pPr>
        <w:autoSpaceDE w:val="0"/>
        <w:autoSpaceDN w:val="0"/>
        <w:adjustRightInd w:val="0"/>
        <w:rPr>
          <w:rFonts w:cs="Arial"/>
        </w:rPr>
      </w:pPr>
    </w:p>
    <w:p w:rsidR="00B66189" w:rsidRPr="00017884" w:rsidRDefault="00B66189" w:rsidP="00B66189">
      <w:pPr>
        <w:autoSpaceDE w:val="0"/>
        <w:autoSpaceDN w:val="0"/>
        <w:adjustRightInd w:val="0"/>
        <w:rPr>
          <w:rFonts w:cs="Arial"/>
        </w:rPr>
      </w:pPr>
    </w:p>
    <w:p w:rsidR="00B66189" w:rsidRPr="00017884" w:rsidRDefault="00B66189" w:rsidP="00B66189">
      <w:pPr>
        <w:autoSpaceDE w:val="0"/>
        <w:autoSpaceDN w:val="0"/>
        <w:adjustRightInd w:val="0"/>
        <w:rPr>
          <w:rFonts w:cs="Arial"/>
        </w:rPr>
      </w:pPr>
    </w:p>
    <w:p w:rsidR="00B66189" w:rsidRPr="00017884" w:rsidRDefault="00B66189" w:rsidP="00B66189">
      <w:pPr>
        <w:autoSpaceDE w:val="0"/>
        <w:autoSpaceDN w:val="0"/>
        <w:adjustRightInd w:val="0"/>
        <w:rPr>
          <w:rFonts w:cs="Arial"/>
        </w:rPr>
      </w:pPr>
    </w:p>
    <w:p w:rsidR="00B66189" w:rsidRPr="00017884" w:rsidRDefault="00B66189" w:rsidP="00B66189">
      <w:pPr>
        <w:numPr>
          <w:ilvl w:val="0"/>
          <w:numId w:val="4"/>
        </w:numPr>
        <w:autoSpaceDE w:val="0"/>
        <w:autoSpaceDN w:val="0"/>
        <w:adjustRightInd w:val="0"/>
        <w:rPr>
          <w:rFonts w:cs="Arial"/>
        </w:rPr>
      </w:pPr>
      <w:r w:rsidRPr="00017884">
        <w:rPr>
          <w:rFonts w:cs="Arial"/>
        </w:rPr>
        <w:t>Se sont abstenus</w:t>
      </w:r>
    </w:p>
    <w:p w:rsidR="00B66189" w:rsidRPr="00017884" w:rsidRDefault="00B66189" w:rsidP="00B66189">
      <w:pPr>
        <w:numPr>
          <w:ilvl w:val="0"/>
          <w:numId w:val="5"/>
        </w:numPr>
        <w:autoSpaceDE w:val="0"/>
        <w:autoSpaceDN w:val="0"/>
        <w:adjustRightInd w:val="0"/>
        <w:rPr>
          <w:rFonts w:cs="Arial"/>
        </w:rPr>
      </w:pPr>
      <w:r w:rsidRPr="00017884">
        <w:rPr>
          <w:rFonts w:cs="Arial"/>
        </w:rPr>
        <w:t>Monsieur/Madame</w:t>
      </w:r>
    </w:p>
    <w:p w:rsidR="00B66189" w:rsidRDefault="00B66189" w:rsidP="00B66189">
      <w:pPr>
        <w:jc w:val="both"/>
        <w:rPr>
          <w:sz w:val="22"/>
          <w:szCs w:val="22"/>
        </w:rPr>
      </w:pPr>
    </w:p>
    <w:p w:rsidR="00B66189" w:rsidRDefault="00B66189" w:rsidP="00B66189">
      <w:pPr>
        <w:ind w:left="284" w:right="517"/>
        <w:jc w:val="both"/>
        <w:rPr>
          <w:rStyle w:val="apple-converted-space"/>
          <w:rFonts w:ascii="Arial" w:hAnsi="Arial" w:cs="Arial"/>
          <w:b/>
          <w:i/>
          <w:color w:val="000000"/>
          <w:sz w:val="20"/>
          <w:szCs w:val="20"/>
          <w:shd w:val="clear" w:color="auto" w:fill="FFFFFF"/>
        </w:rPr>
      </w:pPr>
      <w:r>
        <w:rPr>
          <w:rFonts w:ascii="Arial" w:hAnsi="Arial" w:cs="Arial"/>
          <w:b/>
          <w:i/>
          <w:noProof/>
          <w:color w:val="000000"/>
          <w:sz w:val="20"/>
          <w:szCs w:val="20"/>
          <w:lang w:eastAsia="fr-FR"/>
        </w:rPr>
        <mc:AlternateContent>
          <mc:Choice Requires="wps">
            <w:drawing>
              <wp:anchor distT="0" distB="0" distL="114300" distR="114300" simplePos="0" relativeHeight="251659264" behindDoc="0" locked="0" layoutInCell="1" allowOverlap="1">
                <wp:simplePos x="0" y="0"/>
                <wp:positionH relativeFrom="column">
                  <wp:posOffset>2686685</wp:posOffset>
                </wp:positionH>
                <wp:positionV relativeFrom="paragraph">
                  <wp:posOffset>1634490</wp:posOffset>
                </wp:positionV>
                <wp:extent cx="3969385" cy="398780"/>
                <wp:effectExtent l="0" t="0" r="0" b="190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9385" cy="39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6189" w:rsidRPr="002B2105" w:rsidRDefault="00B66189" w:rsidP="00B66189">
                            <w:pPr>
                              <w:pStyle w:val="Pieddepage"/>
                              <w:jc w:val="left"/>
                              <w:rPr>
                                <w:color w:val="auto"/>
                                <w:lang w:val="fr-FR"/>
                              </w:rPr>
                            </w:pPr>
                            <w:r>
                              <w:rPr>
                                <w:color w:val="auto"/>
                                <w:lang w:val="fr-FR"/>
                              </w:rPr>
                              <w:t>5</w:t>
                            </w:r>
                          </w:p>
                          <w:p w:rsidR="00B66189" w:rsidRPr="008B2281" w:rsidRDefault="00B66189" w:rsidP="00B661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211.55pt;margin-top:128.7pt;width:312.55pt;height: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cuHiwIAABQFAAAOAAAAZHJzL2Uyb0RvYy54bWysVEuP2yAQvlfqf0Dcs7azTmJb66z20VSV&#10;tg9p20tvBHCMioECib1b9b93wJus+zhUVX3AwAwf38w3w8Xl0El04NYJrWqcnaUYcUU1E2pX408f&#10;N7MCI+eJYkRqxWv8wB2+XL98cdGbis91qyXjFgGIclVvatx6b6okcbTlHXFn2nAFxkbbjnhY2l3C&#10;LOkBvZPJPE2XSa8tM1ZT7hzs3o5GvI74TcOpf980jnskawzcfBxtHLdhTNYXpNpZYlpBn2iQf2DR&#10;EaHg0hPULfEE7a34DaoT1GqnG39GdZfophGUxxggmiz9JZr7lhgeY4HkOHNKk/t/sPTd4YNFgoF2&#10;GCnSgUSfQSjEOPJ88BxlIUW9cRV43hvw9cO1HoJ7CNeZO02/OKT0TUvUjl9Zq/uWEwYU48lkcnTE&#10;cQFk27/VDO4ie68j0NDYLgBCRhCgg1QPJ3mAB6KweV4uy/NigREF23lZrIqoX0Kq42ljnX/NdYfC&#10;pMYW5I/o5HDnPMQBrkeXyF5LwTZCyriwu+2NtOhAoFQ28QuhwxE3dZMqOCsdjo3mcQdIwh3BFuhG&#10;6b+V2TxPr+flbLMsVrN8ky9m5SotZmlWXpfLNC/z2833QDDLq1YwxtWdgNyP3QCbfyfzU0OMBRQL&#10;EfU1LhfzxSjRlL2bBpnG709BdsJDV0rR1bg4OZEqCPtKMQibVJ4IOc6Tn+nHlEEOjv+YlVgGQfmx&#10;BvywHQAl1MZWswcoCKtBL1AdnhKYtNo+YtRDW9bYfd0TyzGSbxQUVZnleejjuMgXqzks7NSynVqI&#10;ogBVY4/ROL3xY+/vjRW7Fm4ay1jpKyjERsQaeWYFIYQFtF4M5umZCL09XUev58ds/QMAAP//AwBQ&#10;SwMEFAAGAAgAAAAhAK05DljgAAAADAEAAA8AAABkcnMvZG93bnJldi54bWxMj0FuwjAQRfeVegdr&#10;KnVTFRsTCA2ZoLZSq26hHGASmyQitqPYkHD7mlVZjv7T/2/y7WQ6dtGDb51FmM8EMG0rp1pbIxx+&#10;v17XwHwgq6hzViNctYdt8fiQU6bcaHf6sg81iyXWZ4TQhNBnnPuq0Yb8zPXaxuzoBkMhnkPN1UBj&#10;LDcdl0KsuKHWxoWGev3Z6Oq0PxuE48/4snwby+9wSHfJ6oPatHRXxOen6X0DLOgp/MNw04/qUESn&#10;0p2t8qxDSORiHlEEuUwTYDdCJGsJrERYSCGBFzm/f6L4AwAA//8DAFBLAQItABQABgAIAAAAIQC2&#10;gziS/gAAAOEBAAATAAAAAAAAAAAAAAAAAAAAAABbQ29udGVudF9UeXBlc10ueG1sUEsBAi0AFAAG&#10;AAgAAAAhADj9If/WAAAAlAEAAAsAAAAAAAAAAAAAAAAALwEAAF9yZWxzLy5yZWxzUEsBAi0AFAAG&#10;AAgAAAAhAMaty4eLAgAAFAUAAA4AAAAAAAAAAAAAAAAALgIAAGRycy9lMm9Eb2MueG1sUEsBAi0A&#10;FAAGAAgAAAAhAK05DljgAAAADAEAAA8AAAAAAAAAAAAAAAAA5QQAAGRycy9kb3ducmV2LnhtbFBL&#10;BQYAAAAABAAEAPMAAADyBQAAAAA=&#10;" stroked="f">
                <v:textbox>
                  <w:txbxContent>
                    <w:p w:rsidR="00B66189" w:rsidRPr="002B2105" w:rsidRDefault="00B66189" w:rsidP="00B66189">
                      <w:pPr>
                        <w:pStyle w:val="Pieddepage"/>
                        <w:jc w:val="left"/>
                        <w:rPr>
                          <w:color w:val="auto"/>
                          <w:lang w:val="fr-FR"/>
                        </w:rPr>
                      </w:pPr>
                      <w:r>
                        <w:rPr>
                          <w:color w:val="auto"/>
                          <w:lang w:val="fr-FR"/>
                        </w:rPr>
                        <w:t>5</w:t>
                      </w:r>
                    </w:p>
                    <w:p w:rsidR="00B66189" w:rsidRPr="008B2281" w:rsidRDefault="00B66189" w:rsidP="00B66189"/>
                  </w:txbxContent>
                </v:textbox>
              </v:shape>
            </w:pict>
          </mc:Fallback>
        </mc:AlternateContent>
      </w:r>
    </w:p>
    <w:p w:rsidR="00423839" w:rsidRDefault="00423839"/>
    <w:sectPr w:rsidR="00423839" w:rsidSect="00B66189">
      <w:footerReference w:type="even" r:id="rId6"/>
      <w:footerReference w:type="default" r:id="rId7"/>
      <w:pgSz w:w="11906" w:h="16838"/>
      <w:pgMar w:top="426"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E11" w:rsidRDefault="007A09E6" w:rsidP="007F05DB">
    <w:pPr>
      <w:pStyle w:val="Pieddepage"/>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rsidR="00E52E11" w:rsidRDefault="007A09E6" w:rsidP="007F05DB">
    <w:pPr>
      <w:pStyle w:val="Pieddepage"/>
    </w:pPr>
  </w:p>
  <w:p w:rsidR="00E52E11" w:rsidRDefault="007A09E6" w:rsidP="007F05D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E11" w:rsidRPr="00FA53B6" w:rsidRDefault="007A09E6" w:rsidP="0029455C">
    <w:pPr>
      <w:pStyle w:val="Pieddepage"/>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A227C"/>
    <w:multiLevelType w:val="hybridMultilevel"/>
    <w:tmpl w:val="232A59A4"/>
    <w:lvl w:ilvl="0" w:tplc="81AE6826">
      <w:start w:val="1"/>
      <w:numFmt w:val="bullet"/>
      <w:lvlText w:val=""/>
      <w:lvlJc w:val="left"/>
      <w:pPr>
        <w:tabs>
          <w:tab w:val="num" w:pos="720"/>
        </w:tabs>
        <w:ind w:left="720" w:hanging="360"/>
      </w:pPr>
      <w:rPr>
        <w:rFonts w:ascii="Wingdings" w:hAnsi="Wingdings" w:hint="default"/>
      </w:rPr>
    </w:lvl>
    <w:lvl w:ilvl="1" w:tplc="81AE6826">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6DB0A77"/>
    <w:multiLevelType w:val="hybridMultilevel"/>
    <w:tmpl w:val="32B47A52"/>
    <w:lvl w:ilvl="0" w:tplc="72BC140A">
      <w:start w:val="2"/>
      <w:numFmt w:val="bullet"/>
      <w:lvlText w:val="-"/>
      <w:lvlJc w:val="left"/>
      <w:pPr>
        <w:tabs>
          <w:tab w:val="num" w:pos="720"/>
        </w:tabs>
        <w:ind w:left="720" w:hanging="360"/>
      </w:pPr>
      <w:rPr>
        <w:rFonts w:ascii="Book Antiqua" w:eastAsia="Times New Roman" w:hAnsi="Book Antiqua" w:cs="Times New Roman" w:hint="default"/>
      </w:rPr>
    </w:lvl>
    <w:lvl w:ilvl="1" w:tplc="81AE6826">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78E5E11"/>
    <w:multiLevelType w:val="hybridMultilevel"/>
    <w:tmpl w:val="061A5174"/>
    <w:lvl w:ilvl="0" w:tplc="81AE6826">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Tahom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37C03E0"/>
    <w:multiLevelType w:val="hybridMultilevel"/>
    <w:tmpl w:val="60F4DDC8"/>
    <w:lvl w:ilvl="0" w:tplc="72BC140A">
      <w:start w:val="2"/>
      <w:numFmt w:val="bullet"/>
      <w:lvlText w:val="-"/>
      <w:lvlJc w:val="left"/>
      <w:pPr>
        <w:tabs>
          <w:tab w:val="num" w:pos="720"/>
        </w:tabs>
        <w:ind w:left="720" w:hanging="360"/>
      </w:pPr>
      <w:rPr>
        <w:rFonts w:ascii="Book Antiqua" w:eastAsia="Times New Roman" w:hAnsi="Book Antiqua" w:cs="Times New Roman" w:hint="default"/>
      </w:rPr>
    </w:lvl>
    <w:lvl w:ilvl="1" w:tplc="81AE6826">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459E7C15"/>
    <w:multiLevelType w:val="hybridMultilevel"/>
    <w:tmpl w:val="45205E8A"/>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189"/>
    <w:rsid w:val="00423839"/>
    <w:rsid w:val="006E5842"/>
    <w:rsid w:val="007A09E6"/>
    <w:rsid w:val="00B661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189"/>
    <w:pPr>
      <w:spacing w:after="0" w:line="240" w:lineRule="auto"/>
    </w:pPr>
    <w:rPr>
      <w:rFonts w:ascii="Times New Roman" w:eastAsia="MS Mincho" w:hAnsi="Times New Roman" w:cs="Times New Roman"/>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B66189"/>
    <w:pPr>
      <w:tabs>
        <w:tab w:val="center" w:pos="4536"/>
        <w:tab w:val="right" w:pos="9072"/>
      </w:tabs>
      <w:autoSpaceDE w:val="0"/>
      <w:autoSpaceDN w:val="0"/>
      <w:adjustRightInd w:val="0"/>
      <w:spacing w:before="60"/>
      <w:jc w:val="both"/>
    </w:pPr>
    <w:rPr>
      <w:rFonts w:ascii="Arial" w:eastAsia="Times New Roman" w:hAnsi="Arial"/>
      <w:color w:val="333399"/>
      <w:sz w:val="16"/>
      <w:szCs w:val="16"/>
      <w:lang w:val="x-none" w:eastAsia="x-none"/>
    </w:rPr>
  </w:style>
  <w:style w:type="character" w:customStyle="1" w:styleId="PieddepageCar">
    <w:name w:val="Pied de page Car"/>
    <w:basedOn w:val="Policepardfaut"/>
    <w:link w:val="Pieddepage"/>
    <w:uiPriority w:val="99"/>
    <w:rsid w:val="00B66189"/>
    <w:rPr>
      <w:rFonts w:ascii="Arial" w:eastAsia="Times New Roman" w:hAnsi="Arial" w:cs="Times New Roman"/>
      <w:color w:val="333399"/>
      <w:sz w:val="16"/>
      <w:szCs w:val="16"/>
      <w:lang w:val="x-none" w:eastAsia="x-none"/>
    </w:rPr>
  </w:style>
  <w:style w:type="character" w:styleId="Numrodepage">
    <w:name w:val="page number"/>
    <w:basedOn w:val="Policepardfaut"/>
    <w:rsid w:val="00B66189"/>
  </w:style>
  <w:style w:type="character" w:customStyle="1" w:styleId="apple-converted-space">
    <w:name w:val="apple-converted-space"/>
    <w:basedOn w:val="Policepardfaut"/>
    <w:rsid w:val="00B661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189"/>
    <w:pPr>
      <w:spacing w:after="0" w:line="240" w:lineRule="auto"/>
    </w:pPr>
    <w:rPr>
      <w:rFonts w:ascii="Times New Roman" w:eastAsia="MS Mincho" w:hAnsi="Times New Roman" w:cs="Times New Roman"/>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B66189"/>
    <w:pPr>
      <w:tabs>
        <w:tab w:val="center" w:pos="4536"/>
        <w:tab w:val="right" w:pos="9072"/>
      </w:tabs>
      <w:autoSpaceDE w:val="0"/>
      <w:autoSpaceDN w:val="0"/>
      <w:adjustRightInd w:val="0"/>
      <w:spacing w:before="60"/>
      <w:jc w:val="both"/>
    </w:pPr>
    <w:rPr>
      <w:rFonts w:ascii="Arial" w:eastAsia="Times New Roman" w:hAnsi="Arial"/>
      <w:color w:val="333399"/>
      <w:sz w:val="16"/>
      <w:szCs w:val="16"/>
      <w:lang w:val="x-none" w:eastAsia="x-none"/>
    </w:rPr>
  </w:style>
  <w:style w:type="character" w:customStyle="1" w:styleId="PieddepageCar">
    <w:name w:val="Pied de page Car"/>
    <w:basedOn w:val="Policepardfaut"/>
    <w:link w:val="Pieddepage"/>
    <w:uiPriority w:val="99"/>
    <w:rsid w:val="00B66189"/>
    <w:rPr>
      <w:rFonts w:ascii="Arial" w:eastAsia="Times New Roman" w:hAnsi="Arial" w:cs="Times New Roman"/>
      <w:color w:val="333399"/>
      <w:sz w:val="16"/>
      <w:szCs w:val="16"/>
      <w:lang w:val="x-none" w:eastAsia="x-none"/>
    </w:rPr>
  </w:style>
  <w:style w:type="character" w:styleId="Numrodepage">
    <w:name w:val="page number"/>
    <w:basedOn w:val="Policepardfaut"/>
    <w:rsid w:val="00B66189"/>
  </w:style>
  <w:style w:type="character" w:customStyle="1" w:styleId="apple-converted-space">
    <w:name w:val="apple-converted-space"/>
    <w:basedOn w:val="Policepardfaut"/>
    <w:rsid w:val="00B66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205</Words>
  <Characters>1129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CG91</Company>
  <LinksUpToDate>false</LinksUpToDate>
  <CharactersWithSpaces>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BALLEREAU</dc:creator>
  <cp:lastModifiedBy>Michel BALLEREAU</cp:lastModifiedBy>
  <cp:revision>3</cp:revision>
  <dcterms:created xsi:type="dcterms:W3CDTF">2018-06-19T09:45:00Z</dcterms:created>
  <dcterms:modified xsi:type="dcterms:W3CDTF">2018-06-19T09:47:00Z</dcterms:modified>
</cp:coreProperties>
</file>